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E9C3A0E" w14:textId="77777777"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14:paraId="1626CA8E" w14:textId="4E1E2EAE" w:rsidR="007E3FFC" w:rsidRDefault="00923D9C" w:rsidP="0003475A">
      <w:pPr>
        <w:spacing w:after="0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АЗБУКА РОСРЕЕСТРА: </w:t>
      </w:r>
      <w:proofErr w:type="spellStart"/>
      <w:r>
        <w:rPr>
          <w:rFonts w:ascii="Segoe UI" w:hAnsi="Segoe UI" w:cs="Segoe UI"/>
          <w:sz w:val="28"/>
          <w:szCs w:val="28"/>
        </w:rPr>
        <w:t>Микродоли</w:t>
      </w:r>
      <w:proofErr w:type="spellEnd"/>
      <w:r w:rsidR="007E3FFC">
        <w:rPr>
          <w:rFonts w:ascii="Segoe UI" w:hAnsi="Segoe UI" w:cs="Segoe UI"/>
          <w:sz w:val="28"/>
          <w:szCs w:val="28"/>
        </w:rPr>
        <w:t xml:space="preserve"> </w:t>
      </w:r>
      <w:r w:rsidR="00796544">
        <w:rPr>
          <w:rFonts w:ascii="Segoe UI" w:hAnsi="Segoe UI" w:cs="Segoe UI"/>
          <w:sz w:val="28"/>
          <w:szCs w:val="28"/>
        </w:rPr>
        <w:t>в праве собственности</w:t>
      </w:r>
      <w:bookmarkStart w:id="0" w:name="_GoBack"/>
      <w:bookmarkEnd w:id="0"/>
    </w:p>
    <w:p w14:paraId="59F56C89" w14:textId="77777777" w:rsidR="0003475A" w:rsidRDefault="0003475A" w:rsidP="0003475A">
      <w:pPr>
        <w:spacing w:after="0"/>
        <w:ind w:firstLine="567"/>
        <w:jc w:val="both"/>
        <w:rPr>
          <w:rStyle w:val="ad"/>
          <w:rFonts w:ascii="Segoe UI" w:hAnsi="Segoe UI" w:cs="Segoe UI"/>
          <w:b w:val="0"/>
          <w:i/>
          <w:sz w:val="24"/>
          <w:szCs w:val="24"/>
        </w:rPr>
      </w:pPr>
    </w:p>
    <w:p w14:paraId="28E7E168" w14:textId="70E42592" w:rsidR="00923D9C" w:rsidRPr="006B6DF4" w:rsidRDefault="00923D9C" w:rsidP="00923D9C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Segoe UI" w:hAnsi="Segoe UI" w:cs="Segoe UI"/>
          <w:color w:val="1A1A1A"/>
        </w:rPr>
      </w:pPr>
      <w:r w:rsidRPr="006B6DF4">
        <w:rPr>
          <w:rFonts w:ascii="Segoe UI" w:hAnsi="Segoe UI" w:cs="Segoe UI"/>
          <w:color w:val="1A1A1A"/>
        </w:rPr>
        <w:t>В рубрике </w:t>
      </w:r>
      <w:hyperlink r:id="rId8" w:anchor="25f5f755c382cbc889446cf6ff0b586b%D0%90%D0%B7%D0%B1%D1%83%D0%BA%D0%B0%D0%A0%D0%BE%D1%81%D1%80%D0%B5%D0%B5%D1%81%D1%82%D1%80%D0%B0" w:tgtFrame="_blank" w:history="1">
        <w:r w:rsidRPr="006B6DF4">
          <w:rPr>
            <w:rStyle w:val="a7"/>
            <w:rFonts w:ascii="Segoe UI" w:hAnsi="Segoe UI" w:cs="Segoe UI"/>
          </w:rPr>
          <w:t>#</w:t>
        </w:r>
        <w:proofErr w:type="spellStart"/>
        <w:r w:rsidRPr="006B6DF4">
          <w:rPr>
            <w:rStyle w:val="a7"/>
            <w:rFonts w:ascii="Segoe UI" w:hAnsi="Segoe UI" w:cs="Segoe UI"/>
          </w:rPr>
          <w:t>АзбукаРосреестра</w:t>
        </w:r>
        <w:proofErr w:type="spellEnd"/>
      </w:hyperlink>
      <w:r>
        <w:rPr>
          <w:rFonts w:ascii="Segoe UI" w:hAnsi="Segoe UI" w:cs="Segoe UI"/>
          <w:color w:val="1A1A1A"/>
        </w:rPr>
        <w:t xml:space="preserve"> разъясним </w:t>
      </w:r>
      <w:r w:rsidRPr="006B6DF4">
        <w:rPr>
          <w:rFonts w:ascii="Segoe UI" w:hAnsi="Segoe UI" w:cs="Segoe UI"/>
          <w:color w:val="1A1A1A"/>
        </w:rPr>
        <w:t>понятие «</w:t>
      </w:r>
      <w:proofErr w:type="spellStart"/>
      <w:r>
        <w:rPr>
          <w:rFonts w:ascii="Segoe UI" w:hAnsi="Segoe UI" w:cs="Segoe UI"/>
          <w:color w:val="1A1A1A"/>
        </w:rPr>
        <w:t>микродоли</w:t>
      </w:r>
      <w:proofErr w:type="spellEnd"/>
      <w:r w:rsidRPr="006B6DF4">
        <w:rPr>
          <w:rFonts w:ascii="Segoe UI" w:hAnsi="Segoe UI" w:cs="Segoe UI"/>
          <w:color w:val="1A1A1A"/>
        </w:rPr>
        <w:t xml:space="preserve">» и узнаем, </w:t>
      </w:r>
      <w:r>
        <w:rPr>
          <w:rFonts w:ascii="Segoe UI" w:hAnsi="Segoe UI" w:cs="Segoe UI"/>
          <w:color w:val="1A1A1A"/>
        </w:rPr>
        <w:t>в каком случае они могут возникнуть</w:t>
      </w:r>
      <w:r w:rsidRPr="006B6DF4">
        <w:rPr>
          <w:rFonts w:ascii="Segoe UI" w:hAnsi="Segoe UI" w:cs="Segoe UI"/>
          <w:color w:val="1A1A1A"/>
        </w:rPr>
        <w:t>.</w:t>
      </w:r>
    </w:p>
    <w:p w14:paraId="2FDF69BA" w14:textId="77777777" w:rsidR="00923D9C" w:rsidRDefault="00923D9C" w:rsidP="00923D9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1C1AB08" w14:textId="32D10D1A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 xml:space="preserve">В соответствии с </w:t>
      </w:r>
      <w:r>
        <w:rPr>
          <w:rFonts w:ascii="Segoe UI" w:hAnsi="Segoe UI" w:cs="Segoe UI"/>
          <w:sz w:val="24"/>
          <w:szCs w:val="24"/>
        </w:rPr>
        <w:t>Жилищным кодексом</w:t>
      </w:r>
      <w:r w:rsidRPr="00923D9C">
        <w:rPr>
          <w:rFonts w:ascii="Segoe UI" w:hAnsi="Segoe UI" w:cs="Segoe UI"/>
          <w:sz w:val="24"/>
          <w:szCs w:val="24"/>
        </w:rPr>
        <w:t xml:space="preserve"> Российской Федерации:</w:t>
      </w:r>
    </w:p>
    <w:p w14:paraId="7DCB095A" w14:textId="13532731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bCs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sz w:val="24"/>
          <w:szCs w:val="24"/>
        </w:rPr>
        <w:t xml:space="preserve">собственник жилого помещения не вправе совершать действия, влекущие возникновение </w:t>
      </w:r>
      <w:proofErr w:type="spellStart"/>
      <w:r w:rsidRPr="00923D9C">
        <w:rPr>
          <w:rFonts w:ascii="Segoe UI" w:hAnsi="Segoe UI" w:cs="Segoe UI"/>
          <w:bCs/>
          <w:sz w:val="24"/>
          <w:szCs w:val="24"/>
        </w:rPr>
        <w:t>микродолей</w:t>
      </w:r>
      <w:proofErr w:type="spellEnd"/>
      <w:r w:rsidRPr="00923D9C">
        <w:rPr>
          <w:rFonts w:ascii="Segoe UI" w:hAnsi="Segoe UI" w:cs="Segoe UI"/>
          <w:bCs/>
          <w:sz w:val="24"/>
          <w:szCs w:val="24"/>
        </w:rPr>
        <w:t xml:space="preserve"> (</w:t>
      </w:r>
      <w:r w:rsidRPr="00923D9C">
        <w:rPr>
          <w:rFonts w:ascii="Segoe UI" w:hAnsi="Segoe UI" w:cs="Segoe UI"/>
          <w:sz w:val="24"/>
          <w:szCs w:val="24"/>
        </w:rPr>
        <w:t xml:space="preserve">менее </w:t>
      </w:r>
      <w:r w:rsidR="00F26CFE">
        <w:rPr>
          <w:rFonts w:ascii="Segoe UI" w:hAnsi="Segoe UI" w:cs="Segoe UI"/>
          <w:sz w:val="24"/>
          <w:szCs w:val="24"/>
        </w:rPr>
        <w:t>6</w:t>
      </w:r>
      <w:r w:rsidRPr="00923D9C">
        <w:rPr>
          <w:rFonts w:ascii="Segoe UI" w:hAnsi="Segoe UI" w:cs="Segoe UI"/>
          <w:sz w:val="24"/>
          <w:szCs w:val="24"/>
        </w:rPr>
        <w:t xml:space="preserve"> квадратных метров общей площади жилого помещения на каждого собственника</w:t>
      </w:r>
      <w:r w:rsidRPr="00923D9C">
        <w:rPr>
          <w:rFonts w:ascii="Segoe UI" w:hAnsi="Segoe UI" w:cs="Segoe UI"/>
          <w:bCs/>
          <w:sz w:val="24"/>
          <w:szCs w:val="24"/>
        </w:rPr>
        <w:t>);</w:t>
      </w:r>
    </w:p>
    <w:p w14:paraId="7132AB6B" w14:textId="525A7DAE" w:rsidR="00923D9C" w:rsidRPr="00923D9C" w:rsidRDefault="00923D9C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>-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sz w:val="24"/>
          <w:szCs w:val="24"/>
        </w:rPr>
        <w:t>сделки, заключенные с нарушением указанного правила, являются ничтожными;</w:t>
      </w:r>
    </w:p>
    <w:p w14:paraId="0336DD67" w14:textId="77777777" w:rsidR="00F26CFE" w:rsidRDefault="00F26CFE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</w:p>
    <w:p w14:paraId="3FE72407" w14:textId="448025CC" w:rsidR="00923D9C" w:rsidRPr="00923D9C" w:rsidRDefault="00F26CFE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Однако, и</w:t>
      </w:r>
      <w:r w:rsidR="00923D9C" w:rsidRPr="00923D9C">
        <w:rPr>
          <w:rFonts w:ascii="Segoe UI" w:hAnsi="Segoe UI" w:cs="Segoe UI"/>
          <w:sz w:val="24"/>
          <w:szCs w:val="24"/>
        </w:rPr>
        <w:t xml:space="preserve">зложенные положения не применяются при возникновении права общей долевой собственности на жилое помещение: </w:t>
      </w:r>
    </w:p>
    <w:p w14:paraId="215DF9A3" w14:textId="77777777" w:rsidR="00923D9C" w:rsidRPr="00923D9C" w:rsidRDefault="00923D9C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>1) в силу закона;</w:t>
      </w:r>
    </w:p>
    <w:p w14:paraId="2D3E9491" w14:textId="77777777" w:rsidR="00923D9C" w:rsidRPr="00923D9C" w:rsidRDefault="00923D9C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>2) в результате наследования;</w:t>
      </w:r>
    </w:p>
    <w:p w14:paraId="54D65AE9" w14:textId="77777777" w:rsidR="00923D9C" w:rsidRPr="00923D9C" w:rsidRDefault="00923D9C" w:rsidP="00923D9C">
      <w:pPr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 xml:space="preserve">3) в случаях приватизации жилых помещений. </w:t>
      </w:r>
    </w:p>
    <w:p w14:paraId="5E1BFA98" w14:textId="77777777" w:rsidR="00F26CFE" w:rsidRDefault="00F26CFE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14:paraId="3E6A8D7D" w14:textId="56F05C91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 xml:space="preserve">Законодательством (Федеральный закон от 14.07.2022 № 310-ФЗ) определено специальное исключение из вышеизложенного правила. </w:t>
      </w:r>
    </w:p>
    <w:p w14:paraId="0AFAEA04" w14:textId="77777777" w:rsidR="00F26CFE" w:rsidRDefault="00F26CFE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14:paraId="18C2BD05" w14:textId="6AD8672C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hAnsi="Segoe UI" w:cs="Segoe UI"/>
          <w:sz w:val="24"/>
          <w:szCs w:val="24"/>
        </w:rPr>
        <w:t>Специальное исключение распространяется в случае:</w:t>
      </w:r>
    </w:p>
    <w:p w14:paraId="01DA1CAC" w14:textId="569847D3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bCs/>
          <w:sz w:val="24"/>
          <w:szCs w:val="24"/>
        </w:rPr>
      </w:pPr>
      <w:r w:rsidRPr="00923D9C">
        <w:rPr>
          <w:rFonts w:ascii="Segoe UI" w:hAnsi="Segoe UI" w:cs="Segoe UI"/>
          <w:bCs/>
          <w:sz w:val="24"/>
          <w:szCs w:val="24"/>
        </w:rPr>
        <w:t xml:space="preserve">-приобретения </w:t>
      </w:r>
      <w:r w:rsidRPr="00923D9C">
        <w:rPr>
          <w:rFonts w:ascii="Segoe UI" w:hAnsi="Segoe UI" w:cs="Segoe UI"/>
          <w:b/>
          <w:bCs/>
          <w:color w:val="000000"/>
          <w:sz w:val="24"/>
          <w:szCs w:val="24"/>
        </w:rPr>
        <w:t xml:space="preserve">с использованием </w:t>
      </w:r>
      <w:r w:rsidRPr="00923D9C">
        <w:rPr>
          <w:rFonts w:ascii="Segoe UI" w:hAnsi="Segoe UI" w:cs="Segoe UI"/>
          <w:b/>
          <w:bCs/>
          <w:sz w:val="24"/>
          <w:szCs w:val="24"/>
        </w:rPr>
        <w:t xml:space="preserve">средств </w:t>
      </w:r>
      <w:r w:rsidRPr="00923D9C">
        <w:rPr>
          <w:rFonts w:ascii="Segoe UI" w:hAnsi="Segoe UI" w:cs="Segoe UI"/>
          <w:b/>
          <w:sz w:val="24"/>
          <w:szCs w:val="24"/>
        </w:rPr>
        <w:t>материнского (семейного) капитала</w:t>
      </w:r>
      <w:r w:rsidRPr="00923D9C"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bCs/>
          <w:sz w:val="24"/>
          <w:szCs w:val="24"/>
        </w:rPr>
        <w:t>по договору купли-продажи</w:t>
      </w:r>
      <w:r w:rsidRPr="00923D9C"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bCs/>
          <w:sz w:val="24"/>
          <w:szCs w:val="24"/>
        </w:rPr>
        <w:t xml:space="preserve">жилого помещения </w:t>
      </w:r>
      <w:r w:rsidRPr="00923D9C">
        <w:rPr>
          <w:rFonts w:ascii="Segoe UI" w:hAnsi="Segoe UI" w:cs="Segoe UI"/>
          <w:sz w:val="24"/>
          <w:szCs w:val="24"/>
        </w:rPr>
        <w:t xml:space="preserve">в общую долевую собственность </w:t>
      </w:r>
      <w:r w:rsidRPr="00923D9C">
        <w:rPr>
          <w:rFonts w:ascii="Segoe UI" w:hAnsi="Segoe UI" w:cs="Segoe UI"/>
          <w:bCs/>
          <w:sz w:val="24"/>
          <w:szCs w:val="24"/>
        </w:rPr>
        <w:t xml:space="preserve">всех членов семьи (родители, дети) с образованием </w:t>
      </w:r>
      <w:proofErr w:type="spellStart"/>
      <w:r w:rsidRPr="00923D9C">
        <w:rPr>
          <w:rFonts w:ascii="Segoe UI" w:hAnsi="Segoe UI" w:cs="Segoe UI"/>
          <w:bCs/>
          <w:sz w:val="24"/>
          <w:szCs w:val="24"/>
        </w:rPr>
        <w:t>микродолей</w:t>
      </w:r>
      <w:proofErr w:type="spellEnd"/>
      <w:r w:rsidRPr="00923D9C">
        <w:rPr>
          <w:rFonts w:ascii="Segoe UI" w:hAnsi="Segoe UI" w:cs="Segoe UI"/>
          <w:bCs/>
          <w:sz w:val="24"/>
          <w:szCs w:val="24"/>
        </w:rPr>
        <w:t xml:space="preserve"> (</w:t>
      </w:r>
      <w:r w:rsidRPr="00923D9C">
        <w:rPr>
          <w:rFonts w:ascii="Segoe UI" w:hAnsi="Segoe UI" w:cs="Segoe UI"/>
          <w:sz w:val="24"/>
          <w:szCs w:val="24"/>
        </w:rPr>
        <w:t xml:space="preserve">менее </w:t>
      </w:r>
      <w:r w:rsidR="005B0FF8">
        <w:rPr>
          <w:rFonts w:ascii="Segoe UI" w:hAnsi="Segoe UI" w:cs="Segoe UI"/>
          <w:sz w:val="24"/>
          <w:szCs w:val="24"/>
        </w:rPr>
        <w:t>6</w:t>
      </w:r>
      <w:r w:rsidRPr="00923D9C">
        <w:rPr>
          <w:rFonts w:ascii="Segoe UI" w:hAnsi="Segoe UI" w:cs="Segoe UI"/>
          <w:sz w:val="24"/>
          <w:szCs w:val="24"/>
        </w:rPr>
        <w:t xml:space="preserve"> квадратных метров общей площади жилого помещения на каждого собственника</w:t>
      </w:r>
      <w:r w:rsidRPr="00923D9C">
        <w:rPr>
          <w:rFonts w:ascii="Segoe UI" w:hAnsi="Segoe UI" w:cs="Segoe UI"/>
          <w:bCs/>
          <w:sz w:val="24"/>
          <w:szCs w:val="24"/>
        </w:rPr>
        <w:t>);</w:t>
      </w:r>
    </w:p>
    <w:p w14:paraId="278A9A46" w14:textId="77777777" w:rsidR="00923D9C" w:rsidRP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bCs/>
          <w:sz w:val="24"/>
          <w:szCs w:val="24"/>
        </w:rPr>
      </w:pPr>
      <w:r w:rsidRPr="00923D9C">
        <w:rPr>
          <w:rFonts w:ascii="Segoe UI" w:hAnsi="Segoe UI" w:cs="Segoe UI"/>
          <w:bCs/>
          <w:sz w:val="24"/>
          <w:szCs w:val="24"/>
        </w:rPr>
        <w:t xml:space="preserve">-последующего заключения соглашения об определении размера долей в праве собственности. </w:t>
      </w:r>
    </w:p>
    <w:p w14:paraId="54F3BB27" w14:textId="77777777" w:rsidR="00F26CFE" w:rsidRDefault="00F26CFE" w:rsidP="00923D9C">
      <w:pPr>
        <w:spacing w:after="0" w:line="240" w:lineRule="auto"/>
        <w:ind w:firstLine="540"/>
        <w:jc w:val="both"/>
        <w:rPr>
          <w:rFonts w:ascii="Segoe UI" w:eastAsia="Calibri" w:hAnsi="Segoe UI" w:cs="Segoe UI"/>
          <w:bCs/>
          <w:sz w:val="24"/>
          <w:szCs w:val="24"/>
        </w:rPr>
      </w:pPr>
    </w:p>
    <w:p w14:paraId="0B4D3438" w14:textId="70ACC533" w:rsidR="00923D9C" w:rsidRDefault="00923D9C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  <w:r w:rsidRPr="00923D9C">
        <w:rPr>
          <w:rFonts w:ascii="Segoe UI" w:eastAsia="Calibri" w:hAnsi="Segoe UI" w:cs="Segoe UI"/>
          <w:bCs/>
          <w:sz w:val="24"/>
          <w:szCs w:val="24"/>
        </w:rPr>
        <w:t xml:space="preserve">Таким образом, при </w:t>
      </w:r>
      <w:r w:rsidRPr="00923D9C">
        <w:rPr>
          <w:rFonts w:ascii="Segoe UI" w:hAnsi="Segoe UI" w:cs="Segoe UI"/>
          <w:bCs/>
          <w:sz w:val="24"/>
          <w:szCs w:val="24"/>
        </w:rPr>
        <w:t xml:space="preserve">приобретении </w:t>
      </w:r>
      <w:r w:rsidRPr="00923D9C">
        <w:rPr>
          <w:rFonts w:ascii="Segoe UI" w:hAnsi="Segoe UI" w:cs="Segoe UI"/>
          <w:b/>
          <w:bCs/>
          <w:color w:val="000000"/>
          <w:sz w:val="24"/>
          <w:szCs w:val="24"/>
        </w:rPr>
        <w:t xml:space="preserve">с использованием </w:t>
      </w:r>
      <w:r w:rsidRPr="00923D9C">
        <w:rPr>
          <w:rFonts w:ascii="Segoe UI" w:hAnsi="Segoe UI" w:cs="Segoe UI"/>
          <w:b/>
          <w:bCs/>
          <w:sz w:val="24"/>
          <w:szCs w:val="24"/>
        </w:rPr>
        <w:t xml:space="preserve">средств </w:t>
      </w:r>
      <w:r w:rsidRPr="00923D9C">
        <w:rPr>
          <w:rFonts w:ascii="Segoe UI" w:hAnsi="Segoe UI" w:cs="Segoe UI"/>
          <w:b/>
          <w:sz w:val="24"/>
          <w:szCs w:val="24"/>
        </w:rPr>
        <w:t>материнского (семейного) капитала</w:t>
      </w:r>
      <w:r w:rsidRPr="00923D9C"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bCs/>
          <w:sz w:val="24"/>
          <w:szCs w:val="24"/>
        </w:rPr>
        <w:t>по договору купли-продажи</w:t>
      </w:r>
      <w:r w:rsidRPr="00923D9C">
        <w:rPr>
          <w:rFonts w:ascii="Segoe UI" w:hAnsi="Segoe UI" w:cs="Segoe UI"/>
          <w:sz w:val="24"/>
          <w:szCs w:val="24"/>
        </w:rPr>
        <w:t xml:space="preserve"> </w:t>
      </w:r>
      <w:r w:rsidRPr="00923D9C">
        <w:rPr>
          <w:rFonts w:ascii="Segoe UI" w:hAnsi="Segoe UI" w:cs="Segoe UI"/>
          <w:bCs/>
          <w:sz w:val="24"/>
          <w:szCs w:val="24"/>
        </w:rPr>
        <w:t xml:space="preserve">жилого помещения </w:t>
      </w:r>
      <w:r w:rsidRPr="00923D9C">
        <w:rPr>
          <w:rFonts w:ascii="Segoe UI" w:hAnsi="Segoe UI" w:cs="Segoe UI"/>
          <w:sz w:val="24"/>
          <w:szCs w:val="24"/>
        </w:rPr>
        <w:t xml:space="preserve">в общую долевую собственность </w:t>
      </w:r>
      <w:r w:rsidRPr="00923D9C">
        <w:rPr>
          <w:rFonts w:ascii="Segoe UI" w:hAnsi="Segoe UI" w:cs="Segoe UI"/>
          <w:bCs/>
          <w:sz w:val="24"/>
          <w:szCs w:val="24"/>
        </w:rPr>
        <w:t>всех членов семьи (родители, дети),</w:t>
      </w:r>
      <w:r w:rsidRPr="00923D9C">
        <w:rPr>
          <w:rFonts w:ascii="Segoe UI" w:hAnsi="Segoe UI" w:cs="Segoe UI"/>
          <w:sz w:val="24"/>
          <w:szCs w:val="24"/>
        </w:rPr>
        <w:t xml:space="preserve"> площадь жилого </w:t>
      </w:r>
      <w:r w:rsidRPr="00923D9C">
        <w:rPr>
          <w:rFonts w:ascii="Segoe UI" w:hAnsi="Segoe UI" w:cs="Segoe UI"/>
          <w:sz w:val="24"/>
          <w:szCs w:val="24"/>
        </w:rPr>
        <w:lastRenderedPageBreak/>
        <w:t xml:space="preserve">помещения, приходящаяся на долю каждого из сособственников, может составлять менее </w:t>
      </w:r>
      <w:r w:rsidR="005B0FF8">
        <w:rPr>
          <w:rFonts w:ascii="Segoe UI" w:hAnsi="Segoe UI" w:cs="Segoe UI"/>
          <w:sz w:val="24"/>
          <w:szCs w:val="24"/>
        </w:rPr>
        <w:t>6</w:t>
      </w:r>
      <w:r w:rsidRPr="00923D9C">
        <w:rPr>
          <w:rFonts w:ascii="Segoe UI" w:hAnsi="Segoe UI" w:cs="Segoe UI"/>
          <w:sz w:val="24"/>
          <w:szCs w:val="24"/>
        </w:rPr>
        <w:t xml:space="preserve"> квадратных метров общей площади жилого помещения.</w:t>
      </w:r>
    </w:p>
    <w:p w14:paraId="2F161C7B" w14:textId="7E4F6456" w:rsidR="002B1E3B" w:rsidRDefault="002B1E3B" w:rsidP="00923D9C">
      <w:pPr>
        <w:spacing w:after="0" w:line="240" w:lineRule="auto"/>
        <w:ind w:firstLine="540"/>
        <w:jc w:val="both"/>
        <w:rPr>
          <w:rFonts w:ascii="Segoe UI" w:hAnsi="Segoe UI" w:cs="Segoe UI"/>
          <w:sz w:val="24"/>
          <w:szCs w:val="24"/>
        </w:rPr>
      </w:pPr>
    </w:p>
    <w:p w14:paraId="2DCE9FDA" w14:textId="5CC23217" w:rsidR="002B1E3B" w:rsidRPr="002B1E3B" w:rsidRDefault="002B1E3B" w:rsidP="002B1E3B">
      <w:pPr>
        <w:pStyle w:val="af2"/>
        <w:shd w:val="clear" w:color="auto" w:fill="FFFFFF"/>
        <w:jc w:val="both"/>
        <w:rPr>
          <w:sz w:val="28"/>
          <w:szCs w:val="28"/>
        </w:rPr>
      </w:pPr>
      <w:r w:rsidRPr="002B1E3B">
        <w:t>#</w:t>
      </w:r>
      <w:proofErr w:type="spellStart"/>
      <w:r w:rsidRPr="002B1E3B">
        <w:t>Росреестр</w:t>
      </w:r>
      <w:proofErr w:type="spellEnd"/>
      <w:r w:rsidRPr="002B1E3B">
        <w:t xml:space="preserve"> #</w:t>
      </w:r>
      <w:proofErr w:type="spellStart"/>
      <w:r w:rsidRPr="002B1E3B">
        <w:t>РосреестрЧита</w:t>
      </w:r>
      <w:proofErr w:type="spellEnd"/>
      <w:r w:rsidRPr="002B1E3B">
        <w:t xml:space="preserve"> #</w:t>
      </w:r>
      <w:proofErr w:type="spellStart"/>
      <w:r w:rsidRPr="002B1E3B">
        <w:t>РосреестрЗабайкальскийКрай</w:t>
      </w:r>
      <w:proofErr w:type="spellEnd"/>
      <w:r w:rsidRPr="002B1E3B">
        <w:t xml:space="preserve"> #</w:t>
      </w:r>
      <w:proofErr w:type="spellStart"/>
      <w:r w:rsidRPr="002B1E3B">
        <w:t>ЗабайкальскийРосреестр</w:t>
      </w:r>
      <w:proofErr w:type="spellEnd"/>
      <w:r w:rsidRPr="002B1E3B">
        <w:t xml:space="preserve"> #Росреестр75 #</w:t>
      </w:r>
      <w:proofErr w:type="spellStart"/>
      <w:r w:rsidRPr="002B1E3B">
        <w:t>Госуслуги</w:t>
      </w:r>
      <w:proofErr w:type="spellEnd"/>
      <w:r w:rsidRPr="002B1E3B">
        <w:t xml:space="preserve"> #Недвижимость #</w:t>
      </w:r>
      <w:proofErr w:type="spellStart"/>
      <w:r>
        <w:t>Микродоли</w:t>
      </w:r>
      <w:proofErr w:type="spellEnd"/>
      <w:r w:rsidRPr="002B1E3B">
        <w:t xml:space="preserve"> </w:t>
      </w:r>
      <w:r w:rsidRPr="002B1E3B">
        <w:t>#</w:t>
      </w:r>
      <w:proofErr w:type="spellStart"/>
      <w:r>
        <w:t>АзбукаРосреестра</w:t>
      </w:r>
      <w:proofErr w:type="spellEnd"/>
      <w:r>
        <w:t xml:space="preserve"> </w:t>
      </w:r>
      <w:hyperlink r:id="rId9" w:anchor="1b0346e76992314a965037129ab9d868%D0%A0%D0%BE%D1%81%D1%80%D0%B5%D0%B5%D1%81%D1%82%D1%80%D0%A0%D0%B0%D0%B7%D1%8A%D1%8F%D1%81%D0%BD%D1%8F%D0%B5%D1%82" w:tgtFrame="_blank" w:history="1">
        <w:r w:rsidRPr="002B1E3B">
          <w:rPr>
            <w:rStyle w:val="a7"/>
          </w:rPr>
          <w:t>#</w:t>
        </w:r>
        <w:proofErr w:type="spellStart"/>
        <w:r w:rsidRPr="002B1E3B">
          <w:rPr>
            <w:rStyle w:val="a7"/>
          </w:rPr>
          <w:t>РосреестрРазъясняет</w:t>
        </w:r>
        <w:proofErr w:type="spellEnd"/>
      </w:hyperlink>
    </w:p>
    <w:p w14:paraId="46C92649" w14:textId="77777777" w:rsidR="002B1E3B" w:rsidRPr="002B1E3B" w:rsidRDefault="002B1E3B" w:rsidP="002B1E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26A6AE" w14:textId="538CD80A" w:rsidR="004E3DB9" w:rsidRPr="00AF72AE" w:rsidRDefault="004E3DB9" w:rsidP="007E3F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4E3DB9" w:rsidRPr="00AF72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381D5" w14:textId="77777777" w:rsidR="008C00AF" w:rsidRDefault="008C00AF" w:rsidP="007E3FFC">
      <w:pPr>
        <w:spacing w:after="0" w:line="240" w:lineRule="auto"/>
      </w:pPr>
      <w:r>
        <w:separator/>
      </w:r>
    </w:p>
  </w:endnote>
  <w:endnote w:type="continuationSeparator" w:id="0">
    <w:p w14:paraId="38626338" w14:textId="77777777" w:rsidR="008C00AF" w:rsidRDefault="008C00AF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52ADD" w14:textId="77777777" w:rsidR="008C00AF" w:rsidRDefault="008C00AF" w:rsidP="007E3FFC">
      <w:pPr>
        <w:spacing w:after="0" w:line="240" w:lineRule="auto"/>
      </w:pPr>
      <w:r>
        <w:separator/>
      </w:r>
    </w:p>
  </w:footnote>
  <w:footnote w:type="continuationSeparator" w:id="0">
    <w:p w14:paraId="1662259C" w14:textId="77777777" w:rsidR="008C00AF" w:rsidRDefault="008C00AF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33BD4"/>
    <w:rsid w:val="0003475A"/>
    <w:rsid w:val="00094AD3"/>
    <w:rsid w:val="00152677"/>
    <w:rsid w:val="001F6CF1"/>
    <w:rsid w:val="00235EEF"/>
    <w:rsid w:val="002860BC"/>
    <w:rsid w:val="00294C2C"/>
    <w:rsid w:val="002A6516"/>
    <w:rsid w:val="002B1E3B"/>
    <w:rsid w:val="002B456C"/>
    <w:rsid w:val="002D15FB"/>
    <w:rsid w:val="003A63C1"/>
    <w:rsid w:val="003E7D1D"/>
    <w:rsid w:val="004326D6"/>
    <w:rsid w:val="00476E54"/>
    <w:rsid w:val="00495C8F"/>
    <w:rsid w:val="004E3DB9"/>
    <w:rsid w:val="00516589"/>
    <w:rsid w:val="005A5C60"/>
    <w:rsid w:val="005B0FF8"/>
    <w:rsid w:val="005C003B"/>
    <w:rsid w:val="005D3C00"/>
    <w:rsid w:val="005D46CD"/>
    <w:rsid w:val="00624661"/>
    <w:rsid w:val="00676C8D"/>
    <w:rsid w:val="00736097"/>
    <w:rsid w:val="00796544"/>
    <w:rsid w:val="007B79E5"/>
    <w:rsid w:val="007C14E8"/>
    <w:rsid w:val="007E3FFC"/>
    <w:rsid w:val="007E4699"/>
    <w:rsid w:val="00812D4E"/>
    <w:rsid w:val="0084655B"/>
    <w:rsid w:val="008B315C"/>
    <w:rsid w:val="008C00AF"/>
    <w:rsid w:val="008F40AD"/>
    <w:rsid w:val="00923D9C"/>
    <w:rsid w:val="009313F1"/>
    <w:rsid w:val="009544EF"/>
    <w:rsid w:val="009926BE"/>
    <w:rsid w:val="00995DBA"/>
    <w:rsid w:val="00A23BEF"/>
    <w:rsid w:val="00A36C70"/>
    <w:rsid w:val="00A371C1"/>
    <w:rsid w:val="00A44503"/>
    <w:rsid w:val="00AA7909"/>
    <w:rsid w:val="00AC53F4"/>
    <w:rsid w:val="00AF72AE"/>
    <w:rsid w:val="00B05996"/>
    <w:rsid w:val="00B11065"/>
    <w:rsid w:val="00B1371F"/>
    <w:rsid w:val="00B14BC1"/>
    <w:rsid w:val="00B16F66"/>
    <w:rsid w:val="00B4635C"/>
    <w:rsid w:val="00B66234"/>
    <w:rsid w:val="00BA4C3D"/>
    <w:rsid w:val="00BB119A"/>
    <w:rsid w:val="00BD2A3D"/>
    <w:rsid w:val="00BE252A"/>
    <w:rsid w:val="00C03E02"/>
    <w:rsid w:val="00C24313"/>
    <w:rsid w:val="00CB3098"/>
    <w:rsid w:val="00CB6773"/>
    <w:rsid w:val="00D10BA5"/>
    <w:rsid w:val="00D171F7"/>
    <w:rsid w:val="00D74E85"/>
    <w:rsid w:val="00D97FA9"/>
    <w:rsid w:val="00DA5272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26CFE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92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?uid=32554791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il.yandex.ru/?uid=32554791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17</cp:revision>
  <cp:lastPrinted>2021-04-20T16:11:00Z</cp:lastPrinted>
  <dcterms:created xsi:type="dcterms:W3CDTF">2022-05-27T10:42:00Z</dcterms:created>
  <dcterms:modified xsi:type="dcterms:W3CDTF">2024-04-03T00:38:00Z</dcterms:modified>
</cp:coreProperties>
</file>